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47E41">
      <w:pPr>
        <w:ind w:left="-1080"/>
      </w:pPr>
      <w:r w:rsidRPr="00247E4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 xml:space="preserve">EMPRESA MUNICIPAL DE MORADIA, URBANIZAÇÃO E SANEAMENTO – </w:t>
                  </w:r>
                  <w:proofErr w:type="gramStart"/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EMUSA</w:t>
                  </w:r>
                  <w:proofErr w:type="gramEnd"/>
                </w:p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8B57B3" w:rsidRPr="005B113B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FF4AB8" w:rsidRPr="005B113B" w:rsidRDefault="00FF4AB8" w:rsidP="005B113B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center"/>
                    <w:rPr>
                      <w:rFonts w:ascii="Arial" w:hAnsi="Arial" w:cs="Arial"/>
                      <w:bCs w:val="0"/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5B113B">
                    <w:rPr>
                      <w:rFonts w:ascii="Arial" w:hAnsi="Arial" w:cs="Arial"/>
                      <w:bCs w:val="0"/>
                      <w:iCs/>
                      <w:color w:val="0000FF"/>
                      <w:sz w:val="22"/>
                      <w:szCs w:val="22"/>
                      <w:u w:val="single"/>
                    </w:rPr>
                    <w:t>H O M O L O G A Ç Ã O</w:t>
                  </w:r>
                </w:p>
                <w:p w:rsidR="005B113B" w:rsidRPr="005B113B" w:rsidRDefault="005B113B" w:rsidP="005B113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4AB8" w:rsidRPr="005B113B" w:rsidRDefault="00FF4AB8" w:rsidP="005B113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113B">
                    <w:rPr>
                      <w:rFonts w:ascii="Arial" w:hAnsi="Arial" w:cs="Arial"/>
                      <w:sz w:val="22"/>
                      <w:szCs w:val="22"/>
                    </w:rPr>
                    <w:t xml:space="preserve"> Homologo</w:t>
                  </w:r>
                  <w:proofErr w:type="gramStart"/>
                  <w:r w:rsidRPr="005B113B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5B113B">
                    <w:rPr>
                      <w:rFonts w:ascii="Arial" w:hAnsi="Arial" w:cs="Arial"/>
                      <w:sz w:val="22"/>
                      <w:szCs w:val="22"/>
                    </w:rPr>
                    <w:t>o  resultado  do  procedimento  licitatório,   na   modalidade  d</w:t>
                  </w:r>
                  <w:r w:rsidR="005B113B" w:rsidRPr="005B113B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="005B113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B113B" w:rsidRPr="005B113B">
                    <w:rPr>
                      <w:rFonts w:ascii="Arial" w:hAnsi="Arial" w:cs="Arial"/>
                      <w:b/>
                      <w:sz w:val="22"/>
                      <w:szCs w:val="22"/>
                    </w:rPr>
                    <w:t>TOMADA DE PREÇOS nº. 021/2019</w:t>
                  </w:r>
                  <w:r w:rsidR="005B113B">
                    <w:rPr>
                      <w:rFonts w:ascii="Arial" w:hAnsi="Arial" w:cs="Arial"/>
                      <w:sz w:val="22"/>
                      <w:szCs w:val="22"/>
                    </w:rPr>
                    <w:t xml:space="preserve"> – Processo Administrativo </w:t>
                  </w:r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de nº. 5 1 </w:t>
                  </w:r>
                  <w:proofErr w:type="gramStart"/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0 </w:t>
                  </w:r>
                  <w:proofErr w:type="spellStart"/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0</w:t>
                  </w:r>
                  <w:proofErr w:type="spellEnd"/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0</w:t>
                  </w:r>
                  <w:proofErr w:type="spellEnd"/>
                  <w:proofErr w:type="gramEnd"/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 2 0 3 5 /  2 0 1 9</w:t>
                  </w:r>
                  <w:r w:rsidRPr="005B113B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,</w:t>
                  </w:r>
                  <w:r w:rsidRPr="005B11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B113B">
                    <w:rPr>
                      <w:rFonts w:ascii="Arial" w:hAnsi="Arial" w:cs="Arial"/>
                      <w:sz w:val="22"/>
                      <w:szCs w:val="22"/>
                    </w:rPr>
                    <w:t xml:space="preserve">que  visa  a  execução  das  obras  e/ou    serviços    para    EMUSA    de    </w:t>
                  </w:r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“CANALETAS de DRENAGEM     e    DISSIPADORAS     de    ENERGIA,    REPARO    das ESCADARIAS  e  PISOS   EXISTENTES   e  INSTALAÇÃO de GUARDA CORPO   na   COMUNIDADE    BOA    ESPERANÇA    no    BAIRRO  de PIRATININGA”, </w:t>
                  </w:r>
                  <w:r w:rsidRPr="005B113B">
                    <w:rPr>
                      <w:rFonts w:ascii="Arial" w:hAnsi="Arial" w:cs="Arial"/>
                      <w:sz w:val="22"/>
                      <w:szCs w:val="22"/>
                    </w:rPr>
                    <w:t xml:space="preserve">adjudicado os serviços  a   empresa  </w:t>
                  </w:r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MULTICON CONSTRUÇÕES e SERVIÇOS LTDA - </w:t>
                  </w:r>
                  <w:r w:rsidR="005B113B"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CNPJ</w:t>
                  </w:r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: 35.774.124/0001-09,  </w:t>
                  </w:r>
                  <w:r w:rsidRPr="005B11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pelo   valor  global  de  </w:t>
                  </w:r>
                  <w:r w:rsidR="005B11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R$ 312.258,24, (Trezentos  e  Doze  Mil,  Duzentos  e  </w:t>
                  </w:r>
                  <w:proofErr w:type="spellStart"/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Cinqüenta</w:t>
                  </w:r>
                  <w:proofErr w:type="spellEnd"/>
                  <w:r w:rsidRPr="005B113B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  e  Oito Reais e Vinte e Quatro Centavos),  </w:t>
                  </w:r>
                  <w:r w:rsidRPr="005B11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uma  redução em relação ao valor estimado de </w:t>
                  </w:r>
                  <w:r w:rsidRPr="005B11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21,20%</w:t>
                  </w:r>
                  <w:r w:rsidRPr="005B11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nas condições de entrega dos serviços, validade da  Proposta   e  Pagamento  conforme  disposto  no  EDITAL,  AUTORIZANDO  a  DESPESA  e  a  EMISSÃO da Nota de Empenho. </w:t>
                  </w:r>
                  <w:r w:rsidRPr="005B113B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   </w:t>
                  </w:r>
                </w:p>
                <w:p w:rsidR="00FF4AB8" w:rsidRDefault="00FF4AB8" w:rsidP="005B113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FF4AB8" w:rsidRDefault="00FF4AB8" w:rsidP="005B113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FF4AB8" w:rsidRDefault="00FF4AB8" w:rsidP="005B113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2A9A-3063-4EE2-9C37-7FC0524A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2019-12-05T13:19:00Z</cp:lastPrinted>
  <dcterms:created xsi:type="dcterms:W3CDTF">2019-12-05T13:10:00Z</dcterms:created>
  <dcterms:modified xsi:type="dcterms:W3CDTF">2019-12-05T13:19:00Z</dcterms:modified>
</cp:coreProperties>
</file>